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89" w:rsidRPr="00CA307B" w:rsidRDefault="00556B89" w:rsidP="00556B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307B">
        <w:rPr>
          <w:rFonts w:ascii="Times New Roman" w:hAnsi="Times New Roman" w:cs="Times New Roman"/>
          <w:sz w:val="24"/>
          <w:szCs w:val="24"/>
        </w:rPr>
        <w:t xml:space="preserve">Д О Г О В О </w:t>
      </w:r>
      <w:proofErr w:type="gramStart"/>
      <w:r w:rsidRPr="00CA307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A307B">
        <w:rPr>
          <w:rFonts w:ascii="Times New Roman" w:hAnsi="Times New Roman" w:cs="Times New Roman"/>
          <w:sz w:val="24"/>
          <w:szCs w:val="24"/>
        </w:rPr>
        <w:t xml:space="preserve">  №  ___/14</w:t>
      </w:r>
    </w:p>
    <w:p w:rsidR="00556B89" w:rsidRPr="00CA307B" w:rsidRDefault="00556B89" w:rsidP="00556B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B89" w:rsidRPr="00CA307B" w:rsidRDefault="00556B89" w:rsidP="00556B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307B">
        <w:rPr>
          <w:rFonts w:ascii="Times New Roman" w:hAnsi="Times New Roman" w:cs="Times New Roman"/>
          <w:sz w:val="24"/>
          <w:szCs w:val="24"/>
        </w:rPr>
        <w:t xml:space="preserve">г. Санкт - Петербург </w:t>
      </w:r>
      <w:r w:rsidRPr="00CA307B">
        <w:rPr>
          <w:rFonts w:ascii="Times New Roman" w:hAnsi="Times New Roman" w:cs="Times New Roman"/>
          <w:sz w:val="24"/>
          <w:szCs w:val="24"/>
        </w:rPr>
        <w:tab/>
      </w:r>
      <w:r w:rsidRPr="00CA307B">
        <w:rPr>
          <w:rFonts w:ascii="Times New Roman" w:hAnsi="Times New Roman" w:cs="Times New Roman"/>
          <w:sz w:val="24"/>
          <w:szCs w:val="24"/>
        </w:rPr>
        <w:tab/>
      </w:r>
      <w:r w:rsidRPr="00CA307B">
        <w:rPr>
          <w:rFonts w:ascii="Times New Roman" w:hAnsi="Times New Roman" w:cs="Times New Roman"/>
          <w:sz w:val="24"/>
          <w:szCs w:val="24"/>
        </w:rPr>
        <w:tab/>
      </w:r>
      <w:r w:rsidRPr="00CA307B">
        <w:rPr>
          <w:rFonts w:ascii="Times New Roman" w:hAnsi="Times New Roman" w:cs="Times New Roman"/>
          <w:sz w:val="24"/>
          <w:szCs w:val="24"/>
        </w:rPr>
        <w:tab/>
      </w:r>
      <w:r w:rsidRPr="00CA307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A307B">
        <w:rPr>
          <w:rFonts w:ascii="Times New Roman" w:hAnsi="Times New Roman" w:cs="Times New Roman"/>
          <w:sz w:val="24"/>
          <w:szCs w:val="24"/>
        </w:rPr>
        <w:tab/>
        <w:t xml:space="preserve">                «__ » _______  201__ г.</w:t>
      </w:r>
    </w:p>
    <w:p w:rsidR="00556B89" w:rsidRPr="00CA307B" w:rsidRDefault="00556B89" w:rsidP="00556B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B89" w:rsidRPr="00CA307B" w:rsidRDefault="00556B89" w:rsidP="001A3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307B">
        <w:rPr>
          <w:rFonts w:ascii="Times New Roman" w:hAnsi="Times New Roman" w:cs="Times New Roman"/>
          <w:sz w:val="24"/>
          <w:szCs w:val="24"/>
        </w:rPr>
        <w:t xml:space="preserve">Частное образовательное учреждение дополнительного  профессионального образования «Учебно-тренажерный центр «Совкомфлот», именуемое в дальнейшем «Исполнитель», в лице директора Игоря Ивановича Панкова, действующего на основании Устава  с  одной  стороны, и </w:t>
      </w:r>
      <w:r w:rsidR="00D13F2D">
        <w:rPr>
          <w:rFonts w:ascii="Times New Roman" w:hAnsi="Times New Roman" w:cs="Times New Roman"/>
          <w:sz w:val="24"/>
          <w:szCs w:val="24"/>
        </w:rPr>
        <w:t>______________________________</w:t>
      </w:r>
      <w:bookmarkStart w:id="0" w:name="_GoBack"/>
      <w:bookmarkEnd w:id="0"/>
      <w:r w:rsidRPr="00CA307B">
        <w:rPr>
          <w:rFonts w:ascii="Times New Roman" w:hAnsi="Times New Roman" w:cs="Times New Roman"/>
          <w:sz w:val="24"/>
          <w:szCs w:val="24"/>
        </w:rPr>
        <w:t>, именуемое в дальнейшем «Заказчик», в лице</w:t>
      </w:r>
      <w:r w:rsidR="00EB4E89" w:rsidRPr="00CA307B">
        <w:rPr>
          <w:rFonts w:ascii="Times New Roman" w:hAnsi="Times New Roman" w:cs="Times New Roman"/>
          <w:sz w:val="24"/>
          <w:szCs w:val="24"/>
        </w:rPr>
        <w:t xml:space="preserve"> ______</w:t>
      </w:r>
      <w:r w:rsidRPr="00CA307B">
        <w:rPr>
          <w:rFonts w:ascii="Times New Roman" w:hAnsi="Times New Roman" w:cs="Times New Roman"/>
          <w:sz w:val="24"/>
          <w:szCs w:val="24"/>
        </w:rPr>
        <w:t xml:space="preserve"> __________________________________, действующего на ос</w:t>
      </w:r>
      <w:r w:rsidR="00EB4E89" w:rsidRPr="00CA307B">
        <w:rPr>
          <w:rFonts w:ascii="Times New Roman" w:hAnsi="Times New Roman" w:cs="Times New Roman"/>
          <w:sz w:val="24"/>
          <w:szCs w:val="24"/>
        </w:rPr>
        <w:t>новании ____________________</w:t>
      </w:r>
      <w:r w:rsidRPr="00CA307B">
        <w:rPr>
          <w:rFonts w:ascii="Times New Roman" w:hAnsi="Times New Roman" w:cs="Times New Roman"/>
          <w:sz w:val="24"/>
          <w:szCs w:val="24"/>
        </w:rPr>
        <w:t>, с другой стороны, вместе именуемые «Стороны», заключили настоящий договор о нижесл</w:t>
      </w:r>
      <w:r w:rsidRPr="00CA307B">
        <w:rPr>
          <w:rFonts w:ascii="Times New Roman" w:hAnsi="Times New Roman" w:cs="Times New Roman"/>
          <w:sz w:val="24"/>
          <w:szCs w:val="24"/>
        </w:rPr>
        <w:t>е</w:t>
      </w:r>
      <w:r w:rsidRPr="00CA307B">
        <w:rPr>
          <w:rFonts w:ascii="Times New Roman" w:hAnsi="Times New Roman" w:cs="Times New Roman"/>
          <w:sz w:val="24"/>
          <w:szCs w:val="24"/>
        </w:rPr>
        <w:t>дующем:</w:t>
      </w:r>
    </w:p>
    <w:p w:rsidR="00556B89" w:rsidRPr="00CA307B" w:rsidRDefault="00556B89" w:rsidP="00673F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332A" w:rsidRPr="00CA307B" w:rsidRDefault="00B64C7F" w:rsidP="007149D4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A307B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9332A" w:rsidRPr="00CA307B" w:rsidRDefault="007149D4" w:rsidP="001A3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307B">
        <w:rPr>
          <w:rFonts w:ascii="Times New Roman" w:hAnsi="Times New Roman" w:cs="Times New Roman"/>
          <w:sz w:val="24"/>
          <w:szCs w:val="24"/>
        </w:rPr>
        <w:t>1.1.</w:t>
      </w:r>
      <w:r w:rsidR="001A39C9" w:rsidRPr="00CA307B">
        <w:rPr>
          <w:rFonts w:ascii="Times New Roman" w:hAnsi="Times New Roman" w:cs="Times New Roman"/>
          <w:sz w:val="24"/>
          <w:szCs w:val="24"/>
        </w:rPr>
        <w:t xml:space="preserve"> </w:t>
      </w:r>
      <w:r w:rsidR="00B64C7F" w:rsidRPr="00CA307B">
        <w:rPr>
          <w:rFonts w:ascii="Times New Roman" w:hAnsi="Times New Roman" w:cs="Times New Roman"/>
          <w:sz w:val="24"/>
          <w:szCs w:val="24"/>
        </w:rPr>
        <w:t>Заказчик направляет, а Исполнитель обязуется провести для специалистов Заказчика  обучение по программам, указанным в Приложении №1 к настоящему договору, которое является его неотъемлемой частью. Перечень программ может быть дополнен путем офор</w:t>
      </w:r>
      <w:r w:rsidR="00B64C7F" w:rsidRPr="00CA307B">
        <w:rPr>
          <w:rFonts w:ascii="Times New Roman" w:hAnsi="Times New Roman" w:cs="Times New Roman"/>
          <w:sz w:val="24"/>
          <w:szCs w:val="24"/>
        </w:rPr>
        <w:t>м</w:t>
      </w:r>
      <w:r w:rsidR="00B64C7F" w:rsidRPr="00CA307B">
        <w:rPr>
          <w:rFonts w:ascii="Times New Roman" w:hAnsi="Times New Roman" w:cs="Times New Roman"/>
          <w:sz w:val="24"/>
          <w:szCs w:val="24"/>
        </w:rPr>
        <w:t>ления Дополнительных соглашений к настоящему договору.</w:t>
      </w:r>
    </w:p>
    <w:p w:rsidR="0019332A" w:rsidRPr="00CA307B" w:rsidRDefault="007149D4" w:rsidP="001A3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307B">
        <w:rPr>
          <w:rFonts w:ascii="Times New Roman" w:hAnsi="Times New Roman" w:cs="Times New Roman"/>
          <w:sz w:val="24"/>
          <w:szCs w:val="24"/>
        </w:rPr>
        <w:t>1.2.</w:t>
      </w:r>
      <w:r w:rsidR="001A39C9" w:rsidRPr="00CA307B">
        <w:rPr>
          <w:rFonts w:ascii="Times New Roman" w:hAnsi="Times New Roman" w:cs="Times New Roman"/>
          <w:sz w:val="24"/>
          <w:szCs w:val="24"/>
        </w:rPr>
        <w:t xml:space="preserve"> </w:t>
      </w:r>
      <w:r w:rsidR="00B64C7F" w:rsidRPr="00CA307B">
        <w:rPr>
          <w:rFonts w:ascii="Times New Roman" w:hAnsi="Times New Roman" w:cs="Times New Roman"/>
          <w:sz w:val="24"/>
          <w:szCs w:val="24"/>
        </w:rPr>
        <w:t>Форма обучения – очная.</w:t>
      </w:r>
    </w:p>
    <w:p w:rsidR="0019332A" w:rsidRPr="00CA307B" w:rsidRDefault="007149D4" w:rsidP="001A3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307B">
        <w:rPr>
          <w:rFonts w:ascii="Times New Roman" w:hAnsi="Times New Roman" w:cs="Times New Roman"/>
          <w:sz w:val="24"/>
          <w:szCs w:val="24"/>
        </w:rPr>
        <w:t xml:space="preserve">1.3. </w:t>
      </w:r>
      <w:r w:rsidR="00B64C7F" w:rsidRPr="00CA307B">
        <w:rPr>
          <w:rFonts w:ascii="Times New Roman" w:hAnsi="Times New Roman" w:cs="Times New Roman"/>
          <w:sz w:val="24"/>
          <w:szCs w:val="24"/>
        </w:rPr>
        <w:t>Продолжительность занятий, стоимость услуг и максимальное количество слушателей в группе определяются Приложением №1 к настоящему договору.</w:t>
      </w:r>
    </w:p>
    <w:p w:rsidR="0019332A" w:rsidRPr="00CA307B" w:rsidRDefault="00B64C7F" w:rsidP="001A3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307B">
        <w:rPr>
          <w:rFonts w:ascii="Times New Roman" w:hAnsi="Times New Roman" w:cs="Times New Roman"/>
          <w:sz w:val="24"/>
          <w:szCs w:val="24"/>
        </w:rPr>
        <w:t xml:space="preserve">1.4. Место проведения занятий: г. Санкт-Петербург, набережная реки Мойки, дом 3, </w:t>
      </w:r>
      <w:proofErr w:type="spellStart"/>
      <w:r w:rsidRPr="00CA307B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CA307B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Pr="00CA307B">
        <w:rPr>
          <w:rFonts w:ascii="Times New Roman" w:hAnsi="Times New Roman" w:cs="Times New Roman"/>
          <w:sz w:val="24"/>
          <w:szCs w:val="24"/>
        </w:rPr>
        <w:t>, УТЦ «СКФ»</w:t>
      </w:r>
      <w:r w:rsidR="001A39C9" w:rsidRPr="00CA307B">
        <w:rPr>
          <w:rFonts w:ascii="Times New Roman" w:hAnsi="Times New Roman" w:cs="Times New Roman"/>
          <w:sz w:val="24"/>
          <w:szCs w:val="24"/>
        </w:rPr>
        <w:t>.</w:t>
      </w:r>
    </w:p>
    <w:p w:rsidR="0019332A" w:rsidRPr="00CA307B" w:rsidRDefault="00B64C7F" w:rsidP="001A3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307B">
        <w:rPr>
          <w:rFonts w:ascii="Times New Roman" w:hAnsi="Times New Roman" w:cs="Times New Roman"/>
          <w:sz w:val="24"/>
          <w:szCs w:val="24"/>
        </w:rPr>
        <w:t xml:space="preserve">1.5. Направление слушателей на обучение производится в соответствии с заявками Заказчика, согласованными с Исполнителем, в сроки и в порядке, установленные настоящим договором. </w:t>
      </w:r>
    </w:p>
    <w:p w:rsidR="0019332A" w:rsidRPr="00CA307B" w:rsidRDefault="00D13F2D" w:rsidP="007149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332A" w:rsidRPr="00CA307B" w:rsidRDefault="00B64C7F" w:rsidP="007149D4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A307B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19332A" w:rsidRPr="00CA307B" w:rsidRDefault="007149D4" w:rsidP="001A39C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307B">
        <w:rPr>
          <w:rFonts w:ascii="Times New Roman" w:hAnsi="Times New Roman" w:cs="Times New Roman"/>
          <w:sz w:val="24"/>
          <w:szCs w:val="24"/>
        </w:rPr>
        <w:t>2.1.</w:t>
      </w:r>
      <w:r w:rsidR="001A39C9" w:rsidRPr="00CA307B">
        <w:rPr>
          <w:rFonts w:ascii="Times New Roman" w:hAnsi="Times New Roman" w:cs="Times New Roman"/>
          <w:sz w:val="24"/>
          <w:szCs w:val="24"/>
        </w:rPr>
        <w:t xml:space="preserve"> </w:t>
      </w:r>
      <w:r w:rsidR="00B64C7F" w:rsidRPr="00CA307B">
        <w:rPr>
          <w:rFonts w:ascii="Times New Roman" w:hAnsi="Times New Roman" w:cs="Times New Roman"/>
          <w:sz w:val="24"/>
          <w:szCs w:val="24"/>
          <w:u w:val="single"/>
        </w:rPr>
        <w:t>Исполнитель обязуется:</w:t>
      </w:r>
    </w:p>
    <w:p w:rsidR="00B9105C" w:rsidRPr="00CA307B" w:rsidRDefault="007149D4" w:rsidP="001A3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307B">
        <w:rPr>
          <w:rFonts w:ascii="Times New Roman" w:hAnsi="Times New Roman" w:cs="Times New Roman"/>
          <w:sz w:val="24"/>
          <w:szCs w:val="24"/>
        </w:rPr>
        <w:t>2.1.1.</w:t>
      </w:r>
      <w:r w:rsidR="001A39C9" w:rsidRPr="00CA307B">
        <w:rPr>
          <w:rFonts w:ascii="Times New Roman" w:hAnsi="Times New Roman" w:cs="Times New Roman"/>
          <w:sz w:val="24"/>
          <w:szCs w:val="24"/>
        </w:rPr>
        <w:t xml:space="preserve"> </w:t>
      </w:r>
      <w:r w:rsidR="00B64C7F" w:rsidRPr="00CA307B">
        <w:rPr>
          <w:rFonts w:ascii="Times New Roman" w:hAnsi="Times New Roman" w:cs="Times New Roman"/>
          <w:sz w:val="24"/>
          <w:szCs w:val="24"/>
        </w:rPr>
        <w:t>Оказать специалистам Заказчика услуги по обучению в соответствии с обязательными требованиями и стандартами к образовательным услугам, установленными действующим з</w:t>
      </w:r>
      <w:r w:rsidR="00B64C7F" w:rsidRPr="00CA307B">
        <w:rPr>
          <w:rFonts w:ascii="Times New Roman" w:hAnsi="Times New Roman" w:cs="Times New Roman"/>
          <w:sz w:val="24"/>
          <w:szCs w:val="24"/>
        </w:rPr>
        <w:t>а</w:t>
      </w:r>
      <w:r w:rsidR="00B64C7F" w:rsidRPr="00CA307B">
        <w:rPr>
          <w:rFonts w:ascii="Times New Roman" w:hAnsi="Times New Roman" w:cs="Times New Roman"/>
          <w:sz w:val="24"/>
          <w:szCs w:val="24"/>
        </w:rPr>
        <w:t xml:space="preserve">конодательством Российской Федерации и международными стандартами в соответствии с МК </w:t>
      </w:r>
      <w:r w:rsidRPr="00CA307B">
        <w:rPr>
          <w:rFonts w:ascii="Times New Roman" w:hAnsi="Times New Roman" w:cs="Times New Roman"/>
          <w:sz w:val="24"/>
          <w:szCs w:val="24"/>
        </w:rPr>
        <w:t>ПДНВ и др.</w:t>
      </w:r>
    </w:p>
    <w:p w:rsidR="0019332A" w:rsidRPr="00CA307B" w:rsidRDefault="007149D4" w:rsidP="001A3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307B">
        <w:rPr>
          <w:rFonts w:ascii="Times New Roman" w:hAnsi="Times New Roman" w:cs="Times New Roman"/>
          <w:sz w:val="24"/>
          <w:szCs w:val="24"/>
        </w:rPr>
        <w:t>2.1.2.</w:t>
      </w:r>
      <w:r w:rsidR="001A39C9" w:rsidRPr="00CA307B">
        <w:rPr>
          <w:rFonts w:ascii="Times New Roman" w:hAnsi="Times New Roman" w:cs="Times New Roman"/>
          <w:sz w:val="24"/>
          <w:szCs w:val="24"/>
        </w:rPr>
        <w:t xml:space="preserve"> </w:t>
      </w:r>
      <w:r w:rsidR="00B64C7F" w:rsidRPr="00CA307B">
        <w:rPr>
          <w:rFonts w:ascii="Times New Roman" w:hAnsi="Times New Roman" w:cs="Times New Roman"/>
          <w:sz w:val="24"/>
          <w:szCs w:val="24"/>
        </w:rPr>
        <w:t xml:space="preserve">При получении заявки на обучение специалистов Заказчика подтвердить в течение 7 (семи) календарных дней проведение заявленного обучения и сообщить Заказчику порядок и условия обучения. Подготовка специалистов заказчика осуществляется при условии набора группы с минимально допустимым количеством слушателей по каждому виду подготовки. </w:t>
      </w:r>
      <w:r w:rsidR="001A39C9" w:rsidRPr="00CA307B">
        <w:rPr>
          <w:rFonts w:ascii="Times New Roman" w:hAnsi="Times New Roman" w:cs="Times New Roman"/>
          <w:sz w:val="24"/>
          <w:szCs w:val="24"/>
        </w:rPr>
        <w:t>Если Заказчик не потребовал иного</w:t>
      </w:r>
      <w:r w:rsidR="00B51656" w:rsidRPr="00CA307B">
        <w:rPr>
          <w:rFonts w:ascii="Times New Roman" w:hAnsi="Times New Roman" w:cs="Times New Roman"/>
          <w:sz w:val="24"/>
          <w:szCs w:val="24"/>
        </w:rPr>
        <w:t>,</w:t>
      </w:r>
      <w:r w:rsidR="001A39C9" w:rsidRPr="00CA307B">
        <w:rPr>
          <w:rFonts w:ascii="Times New Roman" w:hAnsi="Times New Roman" w:cs="Times New Roman"/>
          <w:sz w:val="24"/>
          <w:szCs w:val="24"/>
        </w:rPr>
        <w:t xml:space="preserve"> </w:t>
      </w:r>
      <w:r w:rsidR="006C5CAB" w:rsidRPr="00CA307B">
        <w:rPr>
          <w:rFonts w:ascii="Times New Roman" w:hAnsi="Times New Roman" w:cs="Times New Roman"/>
          <w:sz w:val="24"/>
          <w:szCs w:val="24"/>
        </w:rPr>
        <w:t xml:space="preserve">учебные </w:t>
      </w:r>
      <w:r w:rsidR="001A39C9" w:rsidRPr="00CA307B">
        <w:rPr>
          <w:rFonts w:ascii="Times New Roman" w:hAnsi="Times New Roman" w:cs="Times New Roman"/>
          <w:sz w:val="24"/>
          <w:szCs w:val="24"/>
        </w:rPr>
        <w:t>группы могут составляться из специалистов, присланных на обучение различными заказчиками.</w:t>
      </w:r>
    </w:p>
    <w:p w:rsidR="0019332A" w:rsidRPr="00CA307B" w:rsidRDefault="001F5E6E" w:rsidP="001A3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307B">
        <w:rPr>
          <w:rFonts w:ascii="Times New Roman" w:hAnsi="Times New Roman" w:cs="Times New Roman"/>
          <w:sz w:val="24"/>
          <w:szCs w:val="24"/>
        </w:rPr>
        <w:t>2.1.3.</w:t>
      </w:r>
      <w:r w:rsidR="001A39C9" w:rsidRPr="00CA307B">
        <w:rPr>
          <w:rFonts w:ascii="Times New Roman" w:hAnsi="Times New Roman" w:cs="Times New Roman"/>
          <w:sz w:val="24"/>
          <w:szCs w:val="24"/>
        </w:rPr>
        <w:t xml:space="preserve"> </w:t>
      </w:r>
      <w:r w:rsidR="00B64C7F" w:rsidRPr="00CA307B">
        <w:rPr>
          <w:rFonts w:ascii="Times New Roman" w:hAnsi="Times New Roman" w:cs="Times New Roman"/>
          <w:sz w:val="24"/>
          <w:szCs w:val="24"/>
        </w:rPr>
        <w:t>Привлекать для оказания образовательных услуг в качестве преподавательского и и</w:t>
      </w:r>
      <w:r w:rsidR="00B64C7F" w:rsidRPr="00CA307B">
        <w:rPr>
          <w:rFonts w:ascii="Times New Roman" w:hAnsi="Times New Roman" w:cs="Times New Roman"/>
          <w:sz w:val="24"/>
          <w:szCs w:val="24"/>
        </w:rPr>
        <w:t>н</w:t>
      </w:r>
      <w:r w:rsidR="00B64C7F" w:rsidRPr="00CA307B">
        <w:rPr>
          <w:rFonts w:ascii="Times New Roman" w:hAnsi="Times New Roman" w:cs="Times New Roman"/>
          <w:sz w:val="24"/>
          <w:szCs w:val="24"/>
        </w:rPr>
        <w:t>структорского состава лиц, обладающих необходимой квалификацией и опытом преподав</w:t>
      </w:r>
      <w:r w:rsidR="00B64C7F" w:rsidRPr="00CA307B">
        <w:rPr>
          <w:rFonts w:ascii="Times New Roman" w:hAnsi="Times New Roman" w:cs="Times New Roman"/>
          <w:sz w:val="24"/>
          <w:szCs w:val="24"/>
        </w:rPr>
        <w:t>а</w:t>
      </w:r>
      <w:r w:rsidR="00B64C7F" w:rsidRPr="00CA307B">
        <w:rPr>
          <w:rFonts w:ascii="Times New Roman" w:hAnsi="Times New Roman" w:cs="Times New Roman"/>
          <w:sz w:val="24"/>
          <w:szCs w:val="24"/>
        </w:rPr>
        <w:t>тельской деятельности.</w:t>
      </w:r>
    </w:p>
    <w:p w:rsidR="0019332A" w:rsidRPr="00CA307B" w:rsidRDefault="001F5E6E" w:rsidP="001A3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307B">
        <w:rPr>
          <w:rFonts w:ascii="Times New Roman" w:hAnsi="Times New Roman" w:cs="Times New Roman"/>
          <w:sz w:val="24"/>
          <w:szCs w:val="24"/>
        </w:rPr>
        <w:t>2.1.4.</w:t>
      </w:r>
      <w:r w:rsidR="001A39C9" w:rsidRPr="00CA307B">
        <w:rPr>
          <w:rFonts w:ascii="Times New Roman" w:hAnsi="Times New Roman" w:cs="Times New Roman"/>
          <w:sz w:val="24"/>
          <w:szCs w:val="24"/>
        </w:rPr>
        <w:t xml:space="preserve"> </w:t>
      </w:r>
      <w:r w:rsidR="00B64C7F" w:rsidRPr="00CA307B">
        <w:rPr>
          <w:rFonts w:ascii="Times New Roman" w:hAnsi="Times New Roman" w:cs="Times New Roman"/>
          <w:sz w:val="24"/>
          <w:szCs w:val="24"/>
        </w:rPr>
        <w:t>Обеспечивать специалистов Заказчика необходимой учебной, справочной, методич</w:t>
      </w:r>
      <w:r w:rsidR="00B64C7F" w:rsidRPr="00CA307B">
        <w:rPr>
          <w:rFonts w:ascii="Times New Roman" w:hAnsi="Times New Roman" w:cs="Times New Roman"/>
          <w:sz w:val="24"/>
          <w:szCs w:val="24"/>
        </w:rPr>
        <w:t>е</w:t>
      </w:r>
      <w:r w:rsidR="00B64C7F" w:rsidRPr="00CA307B">
        <w:rPr>
          <w:rFonts w:ascii="Times New Roman" w:hAnsi="Times New Roman" w:cs="Times New Roman"/>
          <w:sz w:val="24"/>
          <w:szCs w:val="24"/>
        </w:rPr>
        <w:t>ской литературой в течение всего периода оказания образовательных услуг включая ознако</w:t>
      </w:r>
      <w:r w:rsidR="00B64C7F" w:rsidRPr="00CA307B">
        <w:rPr>
          <w:rFonts w:ascii="Times New Roman" w:hAnsi="Times New Roman" w:cs="Times New Roman"/>
          <w:sz w:val="24"/>
          <w:szCs w:val="24"/>
        </w:rPr>
        <w:t>м</w:t>
      </w:r>
      <w:r w:rsidR="00B64C7F" w:rsidRPr="00CA307B">
        <w:rPr>
          <w:rFonts w:ascii="Times New Roman" w:hAnsi="Times New Roman" w:cs="Times New Roman"/>
          <w:sz w:val="24"/>
          <w:szCs w:val="24"/>
        </w:rPr>
        <w:t xml:space="preserve">ления специалистов с существующей </w:t>
      </w:r>
      <w:r w:rsidR="001A39C9" w:rsidRPr="00CA307B">
        <w:rPr>
          <w:rFonts w:ascii="Times New Roman" w:hAnsi="Times New Roman" w:cs="Times New Roman"/>
          <w:sz w:val="24"/>
          <w:szCs w:val="24"/>
        </w:rPr>
        <w:t xml:space="preserve">у </w:t>
      </w:r>
      <w:r w:rsidR="00B64C7F" w:rsidRPr="00CA307B">
        <w:rPr>
          <w:rFonts w:ascii="Times New Roman" w:hAnsi="Times New Roman" w:cs="Times New Roman"/>
          <w:sz w:val="24"/>
          <w:szCs w:val="24"/>
        </w:rPr>
        <w:t>Заказчика Системой Управления Безопасностью (СУБ) и использовать эту СУБ при обучении, когда это применимо.</w:t>
      </w:r>
      <w:r w:rsidR="001A39C9" w:rsidRPr="00CA307B">
        <w:rPr>
          <w:rFonts w:ascii="Times New Roman" w:hAnsi="Times New Roman" w:cs="Times New Roman"/>
          <w:sz w:val="24"/>
          <w:szCs w:val="24"/>
        </w:rPr>
        <w:t xml:space="preserve"> Услуги по ознакомлению специалистов с СУБ Заказчика подлежат дополнительному согласованию.</w:t>
      </w:r>
    </w:p>
    <w:p w:rsidR="0019332A" w:rsidRPr="00CA307B" w:rsidRDefault="001F5E6E" w:rsidP="001A3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307B">
        <w:rPr>
          <w:rFonts w:ascii="Times New Roman" w:hAnsi="Times New Roman" w:cs="Times New Roman"/>
          <w:sz w:val="24"/>
          <w:szCs w:val="24"/>
        </w:rPr>
        <w:t>2.1.5.</w:t>
      </w:r>
      <w:r w:rsidR="001A39C9" w:rsidRPr="00CA307B">
        <w:rPr>
          <w:rFonts w:ascii="Times New Roman" w:hAnsi="Times New Roman" w:cs="Times New Roman"/>
          <w:sz w:val="24"/>
          <w:szCs w:val="24"/>
        </w:rPr>
        <w:t xml:space="preserve"> </w:t>
      </w:r>
      <w:r w:rsidR="00B64C7F" w:rsidRPr="00CA307B">
        <w:rPr>
          <w:rFonts w:ascii="Times New Roman" w:hAnsi="Times New Roman" w:cs="Times New Roman"/>
          <w:sz w:val="24"/>
          <w:szCs w:val="24"/>
        </w:rPr>
        <w:t>Оказать образовательные услуги в специализированных помещениях, оборудованных необходимой компьютерной, видео и иной техникой и аппаратурой.</w:t>
      </w:r>
    </w:p>
    <w:p w:rsidR="0019332A" w:rsidRPr="00CA307B" w:rsidRDefault="001F5E6E" w:rsidP="001A3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307B">
        <w:rPr>
          <w:rFonts w:ascii="Times New Roman" w:hAnsi="Times New Roman" w:cs="Times New Roman"/>
          <w:sz w:val="24"/>
          <w:szCs w:val="24"/>
        </w:rPr>
        <w:t>2.1.6.</w:t>
      </w:r>
      <w:r w:rsidR="001A39C9" w:rsidRPr="00CA307B">
        <w:rPr>
          <w:rFonts w:ascii="Times New Roman" w:hAnsi="Times New Roman" w:cs="Times New Roman"/>
          <w:sz w:val="24"/>
          <w:szCs w:val="24"/>
        </w:rPr>
        <w:t xml:space="preserve"> </w:t>
      </w:r>
      <w:r w:rsidR="00B64C7F" w:rsidRPr="00CA307B">
        <w:rPr>
          <w:rFonts w:ascii="Times New Roman" w:hAnsi="Times New Roman" w:cs="Times New Roman"/>
          <w:sz w:val="24"/>
          <w:szCs w:val="24"/>
        </w:rPr>
        <w:t>По факту оказания образовательных услуг при успешном завершении учебной пр</w:t>
      </w:r>
      <w:r w:rsidR="00B64C7F" w:rsidRPr="00CA307B">
        <w:rPr>
          <w:rFonts w:ascii="Times New Roman" w:hAnsi="Times New Roman" w:cs="Times New Roman"/>
          <w:sz w:val="24"/>
          <w:szCs w:val="24"/>
        </w:rPr>
        <w:t>о</w:t>
      </w:r>
      <w:r w:rsidR="00B64C7F" w:rsidRPr="00CA307B">
        <w:rPr>
          <w:rFonts w:ascii="Times New Roman" w:hAnsi="Times New Roman" w:cs="Times New Roman"/>
          <w:sz w:val="24"/>
          <w:szCs w:val="24"/>
        </w:rPr>
        <w:t>граммы и прохождения итоговой аттестации выдать специалистам Заказчика соответству</w:t>
      </w:r>
      <w:r w:rsidR="00B64C7F" w:rsidRPr="00CA307B">
        <w:rPr>
          <w:rFonts w:ascii="Times New Roman" w:hAnsi="Times New Roman" w:cs="Times New Roman"/>
          <w:sz w:val="24"/>
          <w:szCs w:val="24"/>
        </w:rPr>
        <w:t>ю</w:t>
      </w:r>
      <w:r w:rsidR="00B64C7F" w:rsidRPr="00CA307B">
        <w:rPr>
          <w:rFonts w:ascii="Times New Roman" w:hAnsi="Times New Roman" w:cs="Times New Roman"/>
          <w:sz w:val="24"/>
          <w:szCs w:val="24"/>
        </w:rPr>
        <w:t>щий документ, признанный надзорными организациями в соответствии с нормами законод</w:t>
      </w:r>
      <w:r w:rsidR="00B64C7F" w:rsidRPr="00CA307B">
        <w:rPr>
          <w:rFonts w:ascii="Times New Roman" w:hAnsi="Times New Roman" w:cs="Times New Roman"/>
          <w:sz w:val="24"/>
          <w:szCs w:val="24"/>
        </w:rPr>
        <w:t>а</w:t>
      </w:r>
      <w:r w:rsidR="00B64C7F" w:rsidRPr="00CA307B">
        <w:rPr>
          <w:rFonts w:ascii="Times New Roman" w:hAnsi="Times New Roman" w:cs="Times New Roman"/>
          <w:sz w:val="24"/>
          <w:szCs w:val="24"/>
        </w:rPr>
        <w:lastRenderedPageBreak/>
        <w:t>тельства. Исполнитель оставляет за собой право не выдавать свидетельство слушателю в сл</w:t>
      </w:r>
      <w:r w:rsidR="00B64C7F" w:rsidRPr="00CA307B">
        <w:rPr>
          <w:rFonts w:ascii="Times New Roman" w:hAnsi="Times New Roman" w:cs="Times New Roman"/>
          <w:sz w:val="24"/>
          <w:szCs w:val="24"/>
        </w:rPr>
        <w:t>у</w:t>
      </w:r>
      <w:r w:rsidR="00B64C7F" w:rsidRPr="00CA307B">
        <w:rPr>
          <w:rFonts w:ascii="Times New Roman" w:hAnsi="Times New Roman" w:cs="Times New Roman"/>
          <w:sz w:val="24"/>
          <w:szCs w:val="24"/>
        </w:rPr>
        <w:t>чае неполучения полной суммы оплаты за обучение.</w:t>
      </w:r>
    </w:p>
    <w:p w:rsidR="00D72D7D" w:rsidRPr="00CA307B" w:rsidRDefault="00D72D7D" w:rsidP="001A3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307B">
        <w:rPr>
          <w:rFonts w:ascii="Times New Roman" w:hAnsi="Times New Roman" w:cs="Times New Roman"/>
          <w:sz w:val="24"/>
          <w:szCs w:val="24"/>
        </w:rPr>
        <w:t xml:space="preserve">2.1.7. Направлять Заказчику </w:t>
      </w:r>
      <w:r w:rsidR="006C5CAB" w:rsidRPr="00CA307B">
        <w:rPr>
          <w:rFonts w:ascii="Times New Roman" w:hAnsi="Times New Roman" w:cs="Times New Roman"/>
          <w:sz w:val="24"/>
          <w:szCs w:val="24"/>
        </w:rPr>
        <w:t>расписание всех планируемых курсов на следующий месяц в срок не позднее 20-го числа предыдущего месяца перед планируемым месяцем и своевременно уведомлять Заказчика обо всех изменениях в расписании.</w:t>
      </w:r>
    </w:p>
    <w:p w:rsidR="0019332A" w:rsidRPr="00CA307B" w:rsidRDefault="001F5E6E" w:rsidP="001A3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307B">
        <w:rPr>
          <w:rFonts w:ascii="Times New Roman" w:hAnsi="Times New Roman" w:cs="Times New Roman"/>
          <w:sz w:val="24"/>
          <w:szCs w:val="24"/>
        </w:rPr>
        <w:t>2.1.</w:t>
      </w:r>
      <w:r w:rsidR="006C5CAB" w:rsidRPr="00CA307B">
        <w:rPr>
          <w:rFonts w:ascii="Times New Roman" w:hAnsi="Times New Roman" w:cs="Times New Roman"/>
          <w:sz w:val="24"/>
          <w:szCs w:val="24"/>
        </w:rPr>
        <w:t>8</w:t>
      </w:r>
      <w:r w:rsidRPr="00CA307B">
        <w:rPr>
          <w:rFonts w:ascii="Times New Roman" w:hAnsi="Times New Roman" w:cs="Times New Roman"/>
          <w:sz w:val="24"/>
          <w:szCs w:val="24"/>
        </w:rPr>
        <w:t>.</w:t>
      </w:r>
      <w:r w:rsidR="001A39C9" w:rsidRPr="00CA307B">
        <w:rPr>
          <w:rFonts w:ascii="Times New Roman" w:hAnsi="Times New Roman" w:cs="Times New Roman"/>
          <w:sz w:val="24"/>
          <w:szCs w:val="24"/>
        </w:rPr>
        <w:t xml:space="preserve"> </w:t>
      </w:r>
      <w:r w:rsidR="00B64C7F" w:rsidRPr="00CA307B">
        <w:rPr>
          <w:rFonts w:ascii="Times New Roman" w:hAnsi="Times New Roman" w:cs="Times New Roman"/>
          <w:sz w:val="24"/>
          <w:szCs w:val="24"/>
        </w:rPr>
        <w:t>Исполнить иные обязательства, предусмотренные настоящим договором.</w:t>
      </w:r>
    </w:p>
    <w:p w:rsidR="0019332A" w:rsidRPr="00CA307B" w:rsidRDefault="00D13F2D" w:rsidP="001A3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332A" w:rsidRPr="00CA307B" w:rsidRDefault="001F5E6E" w:rsidP="001A39C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307B">
        <w:rPr>
          <w:rFonts w:ascii="Times New Roman" w:hAnsi="Times New Roman" w:cs="Times New Roman"/>
          <w:sz w:val="24"/>
          <w:szCs w:val="24"/>
        </w:rPr>
        <w:t>2.2.</w:t>
      </w:r>
      <w:r w:rsidR="001A39C9" w:rsidRPr="00CA307B">
        <w:rPr>
          <w:rFonts w:ascii="Times New Roman" w:hAnsi="Times New Roman" w:cs="Times New Roman"/>
          <w:sz w:val="24"/>
          <w:szCs w:val="24"/>
        </w:rPr>
        <w:t xml:space="preserve"> </w:t>
      </w:r>
      <w:r w:rsidR="00B64C7F" w:rsidRPr="00CA307B">
        <w:rPr>
          <w:rFonts w:ascii="Times New Roman" w:hAnsi="Times New Roman" w:cs="Times New Roman"/>
          <w:sz w:val="24"/>
          <w:szCs w:val="24"/>
          <w:u w:val="single"/>
        </w:rPr>
        <w:t>Заказчик обязуется:</w:t>
      </w:r>
    </w:p>
    <w:p w:rsidR="0019332A" w:rsidRPr="00CA307B" w:rsidRDefault="00B64C7F" w:rsidP="001A3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307B">
        <w:rPr>
          <w:rFonts w:ascii="Times New Roman" w:hAnsi="Times New Roman" w:cs="Times New Roman"/>
          <w:sz w:val="24"/>
          <w:szCs w:val="24"/>
        </w:rPr>
        <w:t>2.2.1. Направить Исполнителю заявку на следующий месяц с указанием ФИО слушателей, наименования программы и планируемых сроках обучения  в срок не позднее 12-го числа предыдущего месяца перед планируемым месяц</w:t>
      </w:r>
      <w:r w:rsidR="00D72D7D" w:rsidRPr="00CA307B">
        <w:rPr>
          <w:rFonts w:ascii="Times New Roman" w:hAnsi="Times New Roman" w:cs="Times New Roman"/>
          <w:sz w:val="24"/>
          <w:szCs w:val="24"/>
        </w:rPr>
        <w:t>ем предполагаемого начала обучен</w:t>
      </w:r>
      <w:r w:rsidRPr="00CA307B">
        <w:rPr>
          <w:rFonts w:ascii="Times New Roman" w:hAnsi="Times New Roman" w:cs="Times New Roman"/>
          <w:sz w:val="24"/>
          <w:szCs w:val="24"/>
        </w:rPr>
        <w:t>ия.</w:t>
      </w:r>
      <w:r w:rsidR="00D72D7D" w:rsidRPr="00CA307B">
        <w:rPr>
          <w:rFonts w:ascii="Times New Roman" w:hAnsi="Times New Roman" w:cs="Times New Roman"/>
          <w:sz w:val="24"/>
          <w:szCs w:val="24"/>
        </w:rPr>
        <w:t xml:space="preserve"> По с</w:t>
      </w:r>
      <w:r w:rsidR="00D72D7D" w:rsidRPr="00CA307B">
        <w:rPr>
          <w:rFonts w:ascii="Times New Roman" w:hAnsi="Times New Roman" w:cs="Times New Roman"/>
          <w:sz w:val="24"/>
          <w:szCs w:val="24"/>
        </w:rPr>
        <w:t>о</w:t>
      </w:r>
      <w:r w:rsidR="00D72D7D" w:rsidRPr="00CA307B">
        <w:rPr>
          <w:rFonts w:ascii="Times New Roman" w:hAnsi="Times New Roman" w:cs="Times New Roman"/>
          <w:sz w:val="24"/>
          <w:szCs w:val="24"/>
        </w:rPr>
        <w:t>гласованию с Исполнителем возможно проведение обучения при направлении заявки в более сжатые сроки.</w:t>
      </w:r>
    </w:p>
    <w:p w:rsidR="00BA0549" w:rsidRPr="00CA307B" w:rsidRDefault="00BA0549" w:rsidP="001A3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307B">
        <w:rPr>
          <w:rFonts w:ascii="Times New Roman" w:hAnsi="Times New Roman" w:cs="Times New Roman"/>
          <w:sz w:val="24"/>
          <w:szCs w:val="24"/>
        </w:rPr>
        <w:t>2.2.2. . В случае невозможности своевременного прибытия специалистов (временная нетруд</w:t>
      </w:r>
      <w:r w:rsidRPr="00CA307B">
        <w:rPr>
          <w:rFonts w:ascii="Times New Roman" w:hAnsi="Times New Roman" w:cs="Times New Roman"/>
          <w:sz w:val="24"/>
          <w:szCs w:val="24"/>
        </w:rPr>
        <w:t>о</w:t>
      </w:r>
      <w:r w:rsidRPr="00CA307B">
        <w:rPr>
          <w:rFonts w:ascii="Times New Roman" w:hAnsi="Times New Roman" w:cs="Times New Roman"/>
          <w:sz w:val="24"/>
          <w:szCs w:val="24"/>
        </w:rPr>
        <w:t>способность, иные причины) к месту оказания образовательных услуг уведомить об этом И</w:t>
      </w:r>
      <w:r w:rsidRPr="00CA307B">
        <w:rPr>
          <w:rFonts w:ascii="Times New Roman" w:hAnsi="Times New Roman" w:cs="Times New Roman"/>
          <w:sz w:val="24"/>
          <w:szCs w:val="24"/>
        </w:rPr>
        <w:t>с</w:t>
      </w:r>
      <w:r w:rsidRPr="00CA307B">
        <w:rPr>
          <w:rFonts w:ascii="Times New Roman" w:hAnsi="Times New Roman" w:cs="Times New Roman"/>
          <w:sz w:val="24"/>
          <w:szCs w:val="24"/>
        </w:rPr>
        <w:t>полнителя не менее чем за пять рабочих дней до даты начала обучения.</w:t>
      </w:r>
    </w:p>
    <w:p w:rsidR="0019332A" w:rsidRPr="00CA307B" w:rsidRDefault="00BA0549" w:rsidP="001A3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307B">
        <w:rPr>
          <w:rFonts w:ascii="Times New Roman" w:hAnsi="Times New Roman" w:cs="Times New Roman"/>
          <w:sz w:val="24"/>
          <w:szCs w:val="24"/>
        </w:rPr>
        <w:t>2.2.3</w:t>
      </w:r>
      <w:r w:rsidR="00B64C7F" w:rsidRPr="00CA307B">
        <w:rPr>
          <w:rFonts w:ascii="Times New Roman" w:hAnsi="Times New Roman" w:cs="Times New Roman"/>
          <w:sz w:val="24"/>
          <w:szCs w:val="24"/>
        </w:rPr>
        <w:t>. Принять и оплатить оказанные услуги на условиях, предусмотренных настоящим дог</w:t>
      </w:r>
      <w:r w:rsidR="00B64C7F" w:rsidRPr="00CA307B">
        <w:rPr>
          <w:rFonts w:ascii="Times New Roman" w:hAnsi="Times New Roman" w:cs="Times New Roman"/>
          <w:sz w:val="24"/>
          <w:szCs w:val="24"/>
        </w:rPr>
        <w:t>о</w:t>
      </w:r>
      <w:r w:rsidR="00B64C7F" w:rsidRPr="00CA307B">
        <w:rPr>
          <w:rFonts w:ascii="Times New Roman" w:hAnsi="Times New Roman" w:cs="Times New Roman"/>
          <w:sz w:val="24"/>
          <w:szCs w:val="24"/>
        </w:rPr>
        <w:t>вором.</w:t>
      </w:r>
    </w:p>
    <w:p w:rsidR="0019332A" w:rsidRPr="00CA307B" w:rsidRDefault="00D13F2D" w:rsidP="001A3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332A" w:rsidRPr="00CA307B" w:rsidRDefault="009066B7" w:rsidP="001A39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07B">
        <w:rPr>
          <w:rFonts w:ascii="Times New Roman" w:hAnsi="Times New Roman" w:cs="Times New Roman"/>
          <w:sz w:val="24"/>
          <w:szCs w:val="24"/>
        </w:rPr>
        <w:t xml:space="preserve">       </w:t>
      </w:r>
      <w:r w:rsidRPr="00CA307B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="00B64C7F" w:rsidRPr="00CA307B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19332A" w:rsidRPr="00CA307B" w:rsidRDefault="00B64C7F" w:rsidP="001A3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307B">
        <w:rPr>
          <w:rFonts w:ascii="Times New Roman" w:hAnsi="Times New Roman" w:cs="Times New Roman"/>
          <w:sz w:val="24"/>
          <w:szCs w:val="24"/>
        </w:rPr>
        <w:t xml:space="preserve">3.1. Стоимость </w:t>
      </w:r>
      <w:proofErr w:type="gramStart"/>
      <w:r w:rsidRPr="00CA307B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CA307B">
        <w:rPr>
          <w:rFonts w:ascii="Times New Roman" w:hAnsi="Times New Roman" w:cs="Times New Roman"/>
          <w:sz w:val="24"/>
          <w:szCs w:val="24"/>
        </w:rPr>
        <w:t xml:space="preserve"> указана в Приложении №1 к настоящему договору. </w:t>
      </w:r>
    </w:p>
    <w:p w:rsidR="0019332A" w:rsidRPr="00CA307B" w:rsidRDefault="00B64C7F" w:rsidP="001A3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307B">
        <w:rPr>
          <w:rFonts w:ascii="Times New Roman" w:hAnsi="Times New Roman" w:cs="Times New Roman"/>
          <w:sz w:val="24"/>
          <w:szCs w:val="24"/>
        </w:rPr>
        <w:t>3.2. Оплата производится безналичным переводом в рублях в соответствии со счетами, в</w:t>
      </w:r>
      <w:r w:rsidRPr="00CA307B">
        <w:rPr>
          <w:rFonts w:ascii="Times New Roman" w:hAnsi="Times New Roman" w:cs="Times New Roman"/>
          <w:sz w:val="24"/>
          <w:szCs w:val="24"/>
        </w:rPr>
        <w:t>ы</w:t>
      </w:r>
      <w:r w:rsidRPr="00CA307B">
        <w:rPr>
          <w:rFonts w:ascii="Times New Roman" w:hAnsi="Times New Roman" w:cs="Times New Roman"/>
          <w:sz w:val="24"/>
          <w:szCs w:val="24"/>
        </w:rPr>
        <w:t xml:space="preserve">ставляемыми Исполнителем. Обучение НДС не облагается (основание: п.14, п.2 ст.149 НК РФ). </w:t>
      </w:r>
    </w:p>
    <w:p w:rsidR="0019332A" w:rsidRPr="00CA307B" w:rsidRDefault="00B64C7F" w:rsidP="001A3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307B">
        <w:rPr>
          <w:rFonts w:ascii="Times New Roman" w:hAnsi="Times New Roman" w:cs="Times New Roman"/>
          <w:sz w:val="24"/>
          <w:szCs w:val="24"/>
        </w:rPr>
        <w:t>3.3. В стоимость включаются учебные материалы, обучение, экзамен, оформление свидетел</w:t>
      </w:r>
      <w:r w:rsidRPr="00CA307B">
        <w:rPr>
          <w:rFonts w:ascii="Times New Roman" w:hAnsi="Times New Roman" w:cs="Times New Roman"/>
          <w:sz w:val="24"/>
          <w:szCs w:val="24"/>
        </w:rPr>
        <w:t>ь</w:t>
      </w:r>
      <w:r w:rsidRPr="00CA307B">
        <w:rPr>
          <w:rFonts w:ascii="Times New Roman" w:hAnsi="Times New Roman" w:cs="Times New Roman"/>
          <w:sz w:val="24"/>
          <w:szCs w:val="24"/>
        </w:rPr>
        <w:t xml:space="preserve">ства об окончании соответствующих курсов. </w:t>
      </w:r>
    </w:p>
    <w:p w:rsidR="0019332A" w:rsidRPr="00CA307B" w:rsidRDefault="00B64C7F" w:rsidP="001A3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307B">
        <w:rPr>
          <w:rFonts w:ascii="Times New Roman" w:hAnsi="Times New Roman" w:cs="Times New Roman"/>
          <w:sz w:val="24"/>
          <w:szCs w:val="24"/>
        </w:rPr>
        <w:t>3.4. Оплата осуществляется Заказчиком путем перечисления денежных средств на счет И</w:t>
      </w:r>
      <w:r w:rsidRPr="00CA307B">
        <w:rPr>
          <w:rFonts w:ascii="Times New Roman" w:hAnsi="Times New Roman" w:cs="Times New Roman"/>
          <w:sz w:val="24"/>
          <w:szCs w:val="24"/>
        </w:rPr>
        <w:t>с</w:t>
      </w:r>
      <w:r w:rsidRPr="00CA307B">
        <w:rPr>
          <w:rFonts w:ascii="Times New Roman" w:hAnsi="Times New Roman" w:cs="Times New Roman"/>
          <w:sz w:val="24"/>
          <w:szCs w:val="24"/>
        </w:rPr>
        <w:t>полнителя  в течение 30 дней со дня получения Заказчиком  выставлен</w:t>
      </w:r>
      <w:r w:rsidR="00BA0549" w:rsidRPr="00CA307B">
        <w:rPr>
          <w:rFonts w:ascii="Times New Roman" w:hAnsi="Times New Roman" w:cs="Times New Roman"/>
          <w:sz w:val="24"/>
          <w:szCs w:val="24"/>
        </w:rPr>
        <w:t>ного</w:t>
      </w:r>
      <w:r w:rsidRPr="00CA307B">
        <w:rPr>
          <w:rFonts w:ascii="Times New Roman" w:hAnsi="Times New Roman" w:cs="Times New Roman"/>
          <w:sz w:val="24"/>
          <w:szCs w:val="24"/>
        </w:rPr>
        <w:t xml:space="preserve"> счета. Обязател</w:t>
      </w:r>
      <w:r w:rsidRPr="00CA307B">
        <w:rPr>
          <w:rFonts w:ascii="Times New Roman" w:hAnsi="Times New Roman" w:cs="Times New Roman"/>
          <w:sz w:val="24"/>
          <w:szCs w:val="24"/>
        </w:rPr>
        <w:t>ь</w:t>
      </w:r>
      <w:r w:rsidRPr="00CA307B">
        <w:rPr>
          <w:rFonts w:ascii="Times New Roman" w:hAnsi="Times New Roman" w:cs="Times New Roman"/>
          <w:sz w:val="24"/>
          <w:szCs w:val="24"/>
        </w:rPr>
        <w:t>ства по оплате считаются исполненными с момента списания денежных сре</w:t>
      </w:r>
      <w:proofErr w:type="gramStart"/>
      <w:r w:rsidRPr="00CA307B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CA307B">
        <w:rPr>
          <w:rFonts w:ascii="Times New Roman" w:hAnsi="Times New Roman" w:cs="Times New Roman"/>
          <w:sz w:val="24"/>
          <w:szCs w:val="24"/>
        </w:rPr>
        <w:t>асчетного счета Заказчика. Все расходы по оплате банковских услуг оплачиваются Заказчиком.</w:t>
      </w:r>
    </w:p>
    <w:p w:rsidR="0019332A" w:rsidRPr="00CA307B" w:rsidRDefault="00B64C7F" w:rsidP="001A3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307B">
        <w:rPr>
          <w:rFonts w:ascii="Times New Roman" w:hAnsi="Times New Roman" w:cs="Times New Roman"/>
          <w:sz w:val="24"/>
          <w:szCs w:val="24"/>
        </w:rPr>
        <w:t xml:space="preserve">3.5. В случае если специалист Заказчика прекращает </w:t>
      </w:r>
      <w:proofErr w:type="gramStart"/>
      <w:r w:rsidRPr="00CA307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CA307B">
        <w:rPr>
          <w:rFonts w:ascii="Times New Roman" w:hAnsi="Times New Roman" w:cs="Times New Roman"/>
          <w:sz w:val="24"/>
          <w:szCs w:val="24"/>
        </w:rPr>
        <w:t xml:space="preserve"> собственной инициативе, нарушает дисциплину и условия обучения, пропускает учебные занятия в объеме 20% и более часов учебного плана, Исполнитель вправе отчислить специалиста, а Заказчик обязан опл</w:t>
      </w:r>
      <w:r w:rsidRPr="00CA307B">
        <w:rPr>
          <w:rFonts w:ascii="Times New Roman" w:hAnsi="Times New Roman" w:cs="Times New Roman"/>
          <w:sz w:val="24"/>
          <w:szCs w:val="24"/>
        </w:rPr>
        <w:t>а</w:t>
      </w:r>
      <w:r w:rsidRPr="00CA307B">
        <w:rPr>
          <w:rFonts w:ascii="Times New Roman" w:hAnsi="Times New Roman" w:cs="Times New Roman"/>
          <w:sz w:val="24"/>
          <w:szCs w:val="24"/>
        </w:rPr>
        <w:t xml:space="preserve">тить стоимость обучения за данного специалиста как за полный курс. </w:t>
      </w:r>
    </w:p>
    <w:p w:rsidR="0019332A" w:rsidRPr="00CA307B" w:rsidRDefault="00B64C7F" w:rsidP="001A3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307B">
        <w:rPr>
          <w:rFonts w:ascii="Times New Roman" w:hAnsi="Times New Roman" w:cs="Times New Roman"/>
          <w:sz w:val="24"/>
          <w:szCs w:val="24"/>
        </w:rPr>
        <w:t xml:space="preserve">3.6. В случае прекращения </w:t>
      </w:r>
      <w:proofErr w:type="gramStart"/>
      <w:r w:rsidRPr="00CA307B">
        <w:rPr>
          <w:rFonts w:ascii="Times New Roman" w:hAnsi="Times New Roman" w:cs="Times New Roman"/>
          <w:sz w:val="24"/>
          <w:szCs w:val="24"/>
        </w:rPr>
        <w:t>обучения специалиста по вине</w:t>
      </w:r>
      <w:proofErr w:type="gramEnd"/>
      <w:r w:rsidRPr="00CA307B">
        <w:rPr>
          <w:rFonts w:ascii="Times New Roman" w:hAnsi="Times New Roman" w:cs="Times New Roman"/>
          <w:sz w:val="24"/>
          <w:szCs w:val="24"/>
        </w:rPr>
        <w:t xml:space="preserve"> Заказчика, Исполнитель вправе не возвращать плату за обучение.</w:t>
      </w:r>
    </w:p>
    <w:p w:rsidR="0019332A" w:rsidRPr="00CA307B" w:rsidRDefault="00B64C7F" w:rsidP="001A3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307B">
        <w:rPr>
          <w:rFonts w:ascii="Times New Roman" w:hAnsi="Times New Roman" w:cs="Times New Roman"/>
          <w:sz w:val="24"/>
          <w:szCs w:val="24"/>
        </w:rPr>
        <w:t xml:space="preserve">3.7. Исполнитель обязуется вернуть Заказчику плату за не проведенное обучение в полном объеме в случае прекращения </w:t>
      </w:r>
      <w:proofErr w:type="gramStart"/>
      <w:r w:rsidRPr="00CA307B">
        <w:rPr>
          <w:rFonts w:ascii="Times New Roman" w:hAnsi="Times New Roman" w:cs="Times New Roman"/>
          <w:sz w:val="24"/>
          <w:szCs w:val="24"/>
        </w:rPr>
        <w:t>обучения по вине</w:t>
      </w:r>
      <w:proofErr w:type="gramEnd"/>
      <w:r w:rsidRPr="00CA307B">
        <w:rPr>
          <w:rFonts w:ascii="Times New Roman" w:hAnsi="Times New Roman" w:cs="Times New Roman"/>
          <w:sz w:val="24"/>
          <w:szCs w:val="24"/>
        </w:rPr>
        <w:t xml:space="preserve"> Исполнителя. </w:t>
      </w:r>
    </w:p>
    <w:p w:rsidR="0019332A" w:rsidRPr="00CA307B" w:rsidRDefault="00D13F2D" w:rsidP="001A3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332A" w:rsidRPr="00CA307B" w:rsidRDefault="009066B7" w:rsidP="001A39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07B">
        <w:rPr>
          <w:rFonts w:ascii="Times New Roman" w:hAnsi="Times New Roman" w:cs="Times New Roman"/>
          <w:b/>
          <w:sz w:val="24"/>
          <w:szCs w:val="24"/>
        </w:rPr>
        <w:t xml:space="preserve">       4. </w:t>
      </w:r>
      <w:r w:rsidR="00B64C7F" w:rsidRPr="00CA307B">
        <w:rPr>
          <w:rFonts w:ascii="Times New Roman" w:hAnsi="Times New Roman" w:cs="Times New Roman"/>
          <w:b/>
          <w:sz w:val="24"/>
          <w:szCs w:val="24"/>
        </w:rPr>
        <w:t>Порядок сдачи-приемки оказанных услуг</w:t>
      </w:r>
    </w:p>
    <w:p w:rsidR="0019332A" w:rsidRPr="00CA307B" w:rsidRDefault="00B64C7F" w:rsidP="001A3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307B">
        <w:rPr>
          <w:rFonts w:ascii="Times New Roman" w:hAnsi="Times New Roman" w:cs="Times New Roman"/>
          <w:sz w:val="24"/>
          <w:szCs w:val="24"/>
        </w:rPr>
        <w:t>4.1. Исполнитель в течение 3 (трех) рабочих дней с момента оказания образовательных услуг направляет Заказчику акт сдачи-приемки оказанных услуг и счет-фактуру. Счет-фактура в</w:t>
      </w:r>
      <w:r w:rsidRPr="00CA307B">
        <w:rPr>
          <w:rFonts w:ascii="Times New Roman" w:hAnsi="Times New Roman" w:cs="Times New Roman"/>
          <w:sz w:val="24"/>
          <w:szCs w:val="24"/>
        </w:rPr>
        <w:t>ы</w:t>
      </w:r>
      <w:r w:rsidRPr="00CA307B">
        <w:rPr>
          <w:rFonts w:ascii="Times New Roman" w:hAnsi="Times New Roman" w:cs="Times New Roman"/>
          <w:sz w:val="24"/>
          <w:szCs w:val="24"/>
        </w:rPr>
        <w:t>ставляется по форме и в порядке, предусмотренном действующим налоговым законодател</w:t>
      </w:r>
      <w:r w:rsidRPr="00CA307B">
        <w:rPr>
          <w:rFonts w:ascii="Times New Roman" w:hAnsi="Times New Roman" w:cs="Times New Roman"/>
          <w:sz w:val="24"/>
          <w:szCs w:val="24"/>
        </w:rPr>
        <w:t>ь</w:t>
      </w:r>
      <w:r w:rsidRPr="00CA307B">
        <w:rPr>
          <w:rFonts w:ascii="Times New Roman" w:hAnsi="Times New Roman" w:cs="Times New Roman"/>
          <w:sz w:val="24"/>
          <w:szCs w:val="24"/>
        </w:rPr>
        <w:t>ством Российской Федерации.</w:t>
      </w:r>
    </w:p>
    <w:p w:rsidR="0019332A" w:rsidRPr="00CA307B" w:rsidRDefault="00B64C7F" w:rsidP="001A3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307B">
        <w:rPr>
          <w:rFonts w:ascii="Times New Roman" w:hAnsi="Times New Roman" w:cs="Times New Roman"/>
          <w:sz w:val="24"/>
          <w:szCs w:val="24"/>
        </w:rPr>
        <w:t>4.2. Заказчик в течение 5 (пяти) рабочих дней с момента получения акта сдачи-приемки ок</w:t>
      </w:r>
      <w:r w:rsidRPr="00CA307B">
        <w:rPr>
          <w:rFonts w:ascii="Times New Roman" w:hAnsi="Times New Roman" w:cs="Times New Roman"/>
          <w:sz w:val="24"/>
          <w:szCs w:val="24"/>
        </w:rPr>
        <w:t>а</w:t>
      </w:r>
      <w:r w:rsidRPr="00CA307B">
        <w:rPr>
          <w:rFonts w:ascii="Times New Roman" w:hAnsi="Times New Roman" w:cs="Times New Roman"/>
          <w:sz w:val="24"/>
          <w:szCs w:val="24"/>
        </w:rPr>
        <w:t>занных услуг обязуется подписать его и направить Исполнителю или направить в адрес И</w:t>
      </w:r>
      <w:r w:rsidRPr="00CA307B">
        <w:rPr>
          <w:rFonts w:ascii="Times New Roman" w:hAnsi="Times New Roman" w:cs="Times New Roman"/>
          <w:sz w:val="24"/>
          <w:szCs w:val="24"/>
        </w:rPr>
        <w:t>с</w:t>
      </w:r>
      <w:r w:rsidRPr="00CA307B">
        <w:rPr>
          <w:rFonts w:ascii="Times New Roman" w:hAnsi="Times New Roman" w:cs="Times New Roman"/>
          <w:sz w:val="24"/>
          <w:szCs w:val="24"/>
        </w:rPr>
        <w:t>полнителю мотивированный отказ от приемки оказанных услуг.</w:t>
      </w:r>
    </w:p>
    <w:p w:rsidR="0019332A" w:rsidRPr="00CA307B" w:rsidRDefault="00B64C7F" w:rsidP="001A3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307B">
        <w:rPr>
          <w:rFonts w:ascii="Times New Roman" w:hAnsi="Times New Roman" w:cs="Times New Roman"/>
          <w:sz w:val="24"/>
          <w:szCs w:val="24"/>
        </w:rPr>
        <w:t>4.3. В течение 5 (пяти) рабочих дней с момента направления мотивированного отказа от пр</w:t>
      </w:r>
      <w:r w:rsidRPr="00CA307B">
        <w:rPr>
          <w:rFonts w:ascii="Times New Roman" w:hAnsi="Times New Roman" w:cs="Times New Roman"/>
          <w:sz w:val="24"/>
          <w:szCs w:val="24"/>
        </w:rPr>
        <w:t>и</w:t>
      </w:r>
      <w:r w:rsidRPr="00CA307B">
        <w:rPr>
          <w:rFonts w:ascii="Times New Roman" w:hAnsi="Times New Roman" w:cs="Times New Roman"/>
          <w:sz w:val="24"/>
          <w:szCs w:val="24"/>
        </w:rPr>
        <w:t>емки оказанных услуг стороны обязуются урегулировать возникшие в связи с приемкой услуг разногласия.</w:t>
      </w:r>
    </w:p>
    <w:p w:rsidR="0019332A" w:rsidRPr="00CA307B" w:rsidRDefault="00D13F2D" w:rsidP="001A3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332A" w:rsidRPr="00CA307B" w:rsidRDefault="009066B7" w:rsidP="001A39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07B">
        <w:rPr>
          <w:rFonts w:ascii="Times New Roman" w:hAnsi="Times New Roman" w:cs="Times New Roman"/>
          <w:sz w:val="24"/>
          <w:szCs w:val="24"/>
        </w:rPr>
        <w:t xml:space="preserve">       </w:t>
      </w:r>
      <w:r w:rsidRPr="00CA307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64C7F" w:rsidRPr="00CA307B">
        <w:rPr>
          <w:rFonts w:ascii="Times New Roman" w:hAnsi="Times New Roman" w:cs="Times New Roman"/>
          <w:b/>
          <w:sz w:val="24"/>
          <w:szCs w:val="24"/>
        </w:rPr>
        <w:t>Ответственность сторон и порядок урегулирования разногласий</w:t>
      </w:r>
    </w:p>
    <w:p w:rsidR="0019332A" w:rsidRPr="00CA307B" w:rsidRDefault="00B64C7F" w:rsidP="001A3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307B">
        <w:rPr>
          <w:rFonts w:ascii="Times New Roman" w:hAnsi="Times New Roman" w:cs="Times New Roman"/>
          <w:sz w:val="24"/>
          <w:szCs w:val="24"/>
        </w:rPr>
        <w:t>5.1. Стороны примут все меры к разрешению споров и разногласий, которые могут возни</w:t>
      </w:r>
      <w:r w:rsidRPr="00CA307B">
        <w:rPr>
          <w:rFonts w:ascii="Times New Roman" w:hAnsi="Times New Roman" w:cs="Times New Roman"/>
          <w:sz w:val="24"/>
          <w:szCs w:val="24"/>
        </w:rPr>
        <w:t>к</w:t>
      </w:r>
      <w:r w:rsidRPr="00CA307B">
        <w:rPr>
          <w:rFonts w:ascii="Times New Roman" w:hAnsi="Times New Roman" w:cs="Times New Roman"/>
          <w:sz w:val="24"/>
          <w:szCs w:val="24"/>
        </w:rPr>
        <w:t>нуть из настоящего договора или в связи с ним путем переговоров. В случае, если стороны не могут прийти к соглашению, то все споры и разногласия подлежат разрешению в соотве</w:t>
      </w:r>
      <w:r w:rsidRPr="00CA307B">
        <w:rPr>
          <w:rFonts w:ascii="Times New Roman" w:hAnsi="Times New Roman" w:cs="Times New Roman"/>
          <w:sz w:val="24"/>
          <w:szCs w:val="24"/>
        </w:rPr>
        <w:t>т</w:t>
      </w:r>
      <w:r w:rsidRPr="00CA307B">
        <w:rPr>
          <w:rFonts w:ascii="Times New Roman" w:hAnsi="Times New Roman" w:cs="Times New Roman"/>
          <w:sz w:val="24"/>
          <w:szCs w:val="24"/>
        </w:rPr>
        <w:t>ствии с действующим законодательством РФ.</w:t>
      </w:r>
    </w:p>
    <w:p w:rsidR="0019332A" w:rsidRPr="00CA307B" w:rsidRDefault="00B64C7F" w:rsidP="001A3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307B">
        <w:rPr>
          <w:rFonts w:ascii="Times New Roman" w:hAnsi="Times New Roman" w:cs="Times New Roman"/>
          <w:sz w:val="24"/>
          <w:szCs w:val="24"/>
        </w:rPr>
        <w:t>5.2. Стороны освобождаются от ответственности за неисполнение либо ненадлежащее испо</w:t>
      </w:r>
      <w:r w:rsidRPr="00CA307B">
        <w:rPr>
          <w:rFonts w:ascii="Times New Roman" w:hAnsi="Times New Roman" w:cs="Times New Roman"/>
          <w:sz w:val="24"/>
          <w:szCs w:val="24"/>
        </w:rPr>
        <w:t>л</w:t>
      </w:r>
      <w:r w:rsidRPr="00CA307B">
        <w:rPr>
          <w:rFonts w:ascii="Times New Roman" w:hAnsi="Times New Roman" w:cs="Times New Roman"/>
          <w:sz w:val="24"/>
          <w:szCs w:val="24"/>
        </w:rPr>
        <w:t>нение своих обязательств по договору вследствие наступления обстоятельств непреодолимой силы. Если указанные обстоятельства будут длиться более 30 (тридцати) дней, стороны впр</w:t>
      </w:r>
      <w:r w:rsidRPr="00CA307B">
        <w:rPr>
          <w:rFonts w:ascii="Times New Roman" w:hAnsi="Times New Roman" w:cs="Times New Roman"/>
          <w:sz w:val="24"/>
          <w:szCs w:val="24"/>
        </w:rPr>
        <w:t>а</w:t>
      </w:r>
      <w:r w:rsidRPr="00CA307B">
        <w:rPr>
          <w:rFonts w:ascii="Times New Roman" w:hAnsi="Times New Roman" w:cs="Times New Roman"/>
          <w:sz w:val="24"/>
          <w:szCs w:val="24"/>
        </w:rPr>
        <w:t xml:space="preserve">ве расторгнуть настоящий договор своим соглашением. </w:t>
      </w:r>
    </w:p>
    <w:p w:rsidR="0019332A" w:rsidRPr="00CA307B" w:rsidRDefault="00D13F2D" w:rsidP="001A3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332A" w:rsidRPr="00CA307B" w:rsidRDefault="009066B7" w:rsidP="001A39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07B">
        <w:rPr>
          <w:rFonts w:ascii="Times New Roman" w:hAnsi="Times New Roman" w:cs="Times New Roman"/>
          <w:sz w:val="24"/>
          <w:szCs w:val="24"/>
        </w:rPr>
        <w:t xml:space="preserve">       </w:t>
      </w:r>
      <w:r w:rsidRPr="00CA307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64C7F" w:rsidRPr="00CA307B">
        <w:rPr>
          <w:rFonts w:ascii="Times New Roman" w:hAnsi="Times New Roman" w:cs="Times New Roman"/>
          <w:b/>
          <w:sz w:val="24"/>
          <w:szCs w:val="24"/>
        </w:rPr>
        <w:t>Срок действия договора и иные условия</w:t>
      </w:r>
    </w:p>
    <w:p w:rsidR="0019332A" w:rsidRPr="00CA307B" w:rsidRDefault="00B64C7F" w:rsidP="001A3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307B">
        <w:rPr>
          <w:rFonts w:ascii="Times New Roman" w:hAnsi="Times New Roman" w:cs="Times New Roman"/>
          <w:sz w:val="24"/>
          <w:szCs w:val="24"/>
        </w:rPr>
        <w:t>6.1. Настоящий договор вступает в силу с момента подписания его сторонами и действует по 31 декабря 201</w:t>
      </w:r>
      <w:r w:rsidR="001B1568" w:rsidRPr="00CA307B">
        <w:rPr>
          <w:rFonts w:ascii="Times New Roman" w:hAnsi="Times New Roman" w:cs="Times New Roman"/>
          <w:sz w:val="24"/>
          <w:szCs w:val="24"/>
        </w:rPr>
        <w:t>4</w:t>
      </w:r>
      <w:r w:rsidRPr="00CA307B">
        <w:rPr>
          <w:rFonts w:ascii="Times New Roman" w:hAnsi="Times New Roman" w:cs="Times New Roman"/>
          <w:sz w:val="24"/>
          <w:szCs w:val="24"/>
        </w:rPr>
        <w:t xml:space="preserve"> г. Окончание срока действия договора не освобождает стороны от исполн</w:t>
      </w:r>
      <w:r w:rsidRPr="00CA307B">
        <w:rPr>
          <w:rFonts w:ascii="Times New Roman" w:hAnsi="Times New Roman" w:cs="Times New Roman"/>
          <w:sz w:val="24"/>
          <w:szCs w:val="24"/>
        </w:rPr>
        <w:t>е</w:t>
      </w:r>
      <w:r w:rsidRPr="00CA307B">
        <w:rPr>
          <w:rFonts w:ascii="Times New Roman" w:hAnsi="Times New Roman" w:cs="Times New Roman"/>
          <w:sz w:val="24"/>
          <w:szCs w:val="24"/>
        </w:rPr>
        <w:t>ния обязательств по настоящему договору, возникших до его окончания.</w:t>
      </w:r>
    </w:p>
    <w:p w:rsidR="0019332A" w:rsidRPr="00CA307B" w:rsidRDefault="00B64C7F" w:rsidP="001A3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307B">
        <w:rPr>
          <w:rFonts w:ascii="Times New Roman" w:hAnsi="Times New Roman" w:cs="Times New Roman"/>
          <w:sz w:val="24"/>
          <w:szCs w:val="24"/>
        </w:rPr>
        <w:t>6.2. В случае если ни одна из сторон за месяц до истечения срока действия договора не потр</w:t>
      </w:r>
      <w:r w:rsidRPr="00CA307B">
        <w:rPr>
          <w:rFonts w:ascii="Times New Roman" w:hAnsi="Times New Roman" w:cs="Times New Roman"/>
          <w:sz w:val="24"/>
          <w:szCs w:val="24"/>
        </w:rPr>
        <w:t>е</w:t>
      </w:r>
      <w:r w:rsidRPr="00CA307B">
        <w:rPr>
          <w:rFonts w:ascii="Times New Roman" w:hAnsi="Times New Roman" w:cs="Times New Roman"/>
          <w:sz w:val="24"/>
          <w:szCs w:val="24"/>
        </w:rPr>
        <w:t>бует его прекращения, договор признается пролонгированным на каждый последующий к</w:t>
      </w:r>
      <w:r w:rsidRPr="00CA307B">
        <w:rPr>
          <w:rFonts w:ascii="Times New Roman" w:hAnsi="Times New Roman" w:cs="Times New Roman"/>
          <w:sz w:val="24"/>
          <w:szCs w:val="24"/>
        </w:rPr>
        <w:t>а</w:t>
      </w:r>
      <w:r w:rsidRPr="00CA307B">
        <w:rPr>
          <w:rFonts w:ascii="Times New Roman" w:hAnsi="Times New Roman" w:cs="Times New Roman"/>
          <w:sz w:val="24"/>
          <w:szCs w:val="24"/>
        </w:rPr>
        <w:t>лендарный год.</w:t>
      </w:r>
    </w:p>
    <w:p w:rsidR="0019332A" w:rsidRPr="00CA307B" w:rsidRDefault="00B64C7F" w:rsidP="001A3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307B">
        <w:rPr>
          <w:rFonts w:ascii="Times New Roman" w:hAnsi="Times New Roman" w:cs="Times New Roman"/>
          <w:sz w:val="24"/>
          <w:szCs w:val="24"/>
        </w:rPr>
        <w:t>6.3. Все изменения и дополнения к настоящему договору оформляются сторонами дополн</w:t>
      </w:r>
      <w:r w:rsidRPr="00CA307B">
        <w:rPr>
          <w:rFonts w:ascii="Times New Roman" w:hAnsi="Times New Roman" w:cs="Times New Roman"/>
          <w:sz w:val="24"/>
          <w:szCs w:val="24"/>
        </w:rPr>
        <w:t>и</w:t>
      </w:r>
      <w:r w:rsidRPr="00CA307B">
        <w:rPr>
          <w:rFonts w:ascii="Times New Roman" w:hAnsi="Times New Roman" w:cs="Times New Roman"/>
          <w:sz w:val="24"/>
          <w:szCs w:val="24"/>
        </w:rPr>
        <w:t>тельным соглашением в письменной форме.</w:t>
      </w:r>
    </w:p>
    <w:p w:rsidR="0019332A" w:rsidRPr="00CA307B" w:rsidRDefault="00B64C7F" w:rsidP="001A3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307B">
        <w:rPr>
          <w:rFonts w:ascii="Times New Roman" w:hAnsi="Times New Roman" w:cs="Times New Roman"/>
          <w:sz w:val="24"/>
          <w:szCs w:val="24"/>
        </w:rPr>
        <w:t>6.4. До обмена оригиналами документов стороны признают юридическую силу за документ</w:t>
      </w:r>
      <w:r w:rsidRPr="00CA307B">
        <w:rPr>
          <w:rFonts w:ascii="Times New Roman" w:hAnsi="Times New Roman" w:cs="Times New Roman"/>
          <w:sz w:val="24"/>
          <w:szCs w:val="24"/>
        </w:rPr>
        <w:t>а</w:t>
      </w:r>
      <w:r w:rsidRPr="00CA307B">
        <w:rPr>
          <w:rFonts w:ascii="Times New Roman" w:hAnsi="Times New Roman" w:cs="Times New Roman"/>
          <w:sz w:val="24"/>
          <w:szCs w:val="24"/>
        </w:rPr>
        <w:t>ми, оформленными посредством факсимильной и иной связи.</w:t>
      </w:r>
    </w:p>
    <w:p w:rsidR="0019332A" w:rsidRPr="00CA307B" w:rsidRDefault="00B64C7F" w:rsidP="001A3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307B">
        <w:rPr>
          <w:rFonts w:ascii="Times New Roman" w:hAnsi="Times New Roman" w:cs="Times New Roman"/>
          <w:sz w:val="24"/>
          <w:szCs w:val="24"/>
        </w:rPr>
        <w:t>6.5. Договор подписан в двух экземплярах, имеющих равную юридическую силу, один экзе</w:t>
      </w:r>
      <w:r w:rsidRPr="00CA307B">
        <w:rPr>
          <w:rFonts w:ascii="Times New Roman" w:hAnsi="Times New Roman" w:cs="Times New Roman"/>
          <w:sz w:val="24"/>
          <w:szCs w:val="24"/>
        </w:rPr>
        <w:t>м</w:t>
      </w:r>
      <w:r w:rsidRPr="00CA307B">
        <w:rPr>
          <w:rFonts w:ascii="Times New Roman" w:hAnsi="Times New Roman" w:cs="Times New Roman"/>
          <w:sz w:val="24"/>
          <w:szCs w:val="24"/>
        </w:rPr>
        <w:t>пляр – для Исполнителя, один экземпляр – для Заказчика.</w:t>
      </w:r>
    </w:p>
    <w:p w:rsidR="0019332A" w:rsidRPr="00CA307B" w:rsidRDefault="00D13F2D" w:rsidP="001A3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4626" w:rsidRPr="00CA307B" w:rsidRDefault="00F64626" w:rsidP="001A39C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07B">
        <w:rPr>
          <w:rFonts w:ascii="Times New Roman" w:hAnsi="Times New Roman" w:cs="Times New Roman"/>
          <w:b/>
          <w:sz w:val="24"/>
          <w:szCs w:val="24"/>
        </w:rPr>
        <w:t>Юридические адреса и банковские реквизиты сторон</w:t>
      </w:r>
    </w:p>
    <w:p w:rsidR="00F64626" w:rsidRPr="00CA307B" w:rsidRDefault="00F64626" w:rsidP="00673FB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76"/>
        <w:gridCol w:w="4786"/>
      </w:tblGrid>
      <w:tr w:rsidR="00CA307B" w:rsidRPr="00CA307B" w:rsidTr="00F64626">
        <w:tc>
          <w:tcPr>
            <w:tcW w:w="5211" w:type="dxa"/>
            <w:hideMark/>
          </w:tcPr>
          <w:p w:rsidR="00F64626" w:rsidRPr="00CA307B" w:rsidRDefault="00F64626" w:rsidP="00673FB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Исполнитель: </w:t>
            </w:r>
          </w:p>
        </w:tc>
        <w:tc>
          <w:tcPr>
            <w:tcW w:w="4820" w:type="dxa"/>
            <w:hideMark/>
          </w:tcPr>
          <w:p w:rsidR="00F64626" w:rsidRPr="00CA307B" w:rsidRDefault="00F64626" w:rsidP="00673FB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Заказчик: </w:t>
            </w:r>
            <w:bookmarkStart w:id="1" w:name="MOName"/>
            <w:bookmarkEnd w:id="1"/>
            <w:r w:rsidRPr="00CA3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bookmarkStart w:id="2" w:name="MOAddr"/>
            <w:bookmarkEnd w:id="2"/>
          </w:p>
        </w:tc>
      </w:tr>
      <w:tr w:rsidR="00CA307B" w:rsidRPr="00CA307B" w:rsidTr="00F64626">
        <w:tc>
          <w:tcPr>
            <w:tcW w:w="5211" w:type="dxa"/>
          </w:tcPr>
          <w:p w:rsidR="00F64626" w:rsidRPr="00CA307B" w:rsidRDefault="00F64626" w:rsidP="00673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07B">
              <w:rPr>
                <w:rFonts w:ascii="Times New Roman" w:hAnsi="Times New Roman" w:cs="Times New Roman"/>
                <w:sz w:val="24"/>
                <w:szCs w:val="24"/>
              </w:rPr>
              <w:t>ЧОУ «УТЦ «СКФ»</w:t>
            </w:r>
          </w:p>
          <w:p w:rsidR="00F64626" w:rsidRPr="00CA307B" w:rsidRDefault="00F64626" w:rsidP="00673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07B">
              <w:rPr>
                <w:rFonts w:ascii="Times New Roman" w:hAnsi="Times New Roman" w:cs="Times New Roman"/>
                <w:sz w:val="24"/>
                <w:szCs w:val="24"/>
              </w:rPr>
              <w:t xml:space="preserve">191186, г. Санкт-Петербург, </w:t>
            </w:r>
          </w:p>
          <w:p w:rsidR="00F64626" w:rsidRPr="00CA307B" w:rsidRDefault="00F64626" w:rsidP="00673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07B">
              <w:rPr>
                <w:rFonts w:ascii="Times New Roman" w:hAnsi="Times New Roman" w:cs="Times New Roman"/>
                <w:sz w:val="24"/>
                <w:szCs w:val="24"/>
              </w:rPr>
              <w:t xml:space="preserve">наб. реки Мойки, д. 3, </w:t>
            </w:r>
            <w:proofErr w:type="gramStart"/>
            <w:r w:rsidRPr="00CA307B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CA307B"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</w:p>
          <w:p w:rsidR="00F64626" w:rsidRPr="00CA307B" w:rsidRDefault="00F64626" w:rsidP="00673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07B">
              <w:rPr>
                <w:rFonts w:ascii="Times New Roman" w:hAnsi="Times New Roman" w:cs="Times New Roman"/>
                <w:sz w:val="24"/>
                <w:szCs w:val="24"/>
              </w:rPr>
              <w:t xml:space="preserve">тел. 363-11-01 </w:t>
            </w:r>
          </w:p>
          <w:p w:rsidR="00F64626" w:rsidRPr="00CA307B" w:rsidRDefault="00F64626" w:rsidP="00673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A3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3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A30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="00CF543C" w:rsidRPr="00CA30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training</w:t>
              </w:r>
              <w:r w:rsidR="00CF543C" w:rsidRPr="00CA30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="00CF543C" w:rsidRPr="00CA30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scf</w:t>
              </w:r>
              <w:proofErr w:type="spellEnd"/>
              <w:r w:rsidR="00CF543C" w:rsidRPr="00CA30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CF543C" w:rsidRPr="00CA30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543C" w:rsidRPr="00CA30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CF543C" w:rsidRPr="00CA30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F543C" w:rsidRPr="00CA3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626" w:rsidRPr="00CA307B" w:rsidRDefault="00F64626" w:rsidP="00673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07B">
              <w:rPr>
                <w:rFonts w:ascii="Times New Roman" w:hAnsi="Times New Roman" w:cs="Times New Roman"/>
                <w:sz w:val="24"/>
                <w:szCs w:val="24"/>
              </w:rPr>
              <w:t>ИНН 7841290639, КПП 784101001</w:t>
            </w:r>
          </w:p>
          <w:p w:rsidR="00F64626" w:rsidRPr="00CA307B" w:rsidRDefault="00F64626" w:rsidP="00673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07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F64626" w:rsidRPr="00CA307B" w:rsidRDefault="00F64626" w:rsidP="00673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30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A307B">
              <w:rPr>
                <w:rFonts w:ascii="Times New Roman" w:hAnsi="Times New Roman" w:cs="Times New Roman"/>
                <w:sz w:val="24"/>
                <w:szCs w:val="24"/>
              </w:rPr>
              <w:t>/с 40703810839000000219</w:t>
            </w:r>
          </w:p>
          <w:p w:rsidR="00F64626" w:rsidRPr="00CA307B" w:rsidRDefault="00F64626" w:rsidP="00673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07B">
              <w:rPr>
                <w:rFonts w:ascii="Times New Roman" w:hAnsi="Times New Roman" w:cs="Times New Roman"/>
                <w:sz w:val="24"/>
                <w:szCs w:val="24"/>
              </w:rPr>
              <w:t>к/с 30101810200000000704</w:t>
            </w:r>
          </w:p>
          <w:p w:rsidR="00F64626" w:rsidRPr="00CA307B" w:rsidRDefault="00F64626" w:rsidP="00673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07B">
              <w:rPr>
                <w:rFonts w:ascii="Times New Roman" w:hAnsi="Times New Roman" w:cs="Times New Roman"/>
                <w:sz w:val="24"/>
                <w:szCs w:val="24"/>
              </w:rPr>
              <w:t>БИК 044030704</w:t>
            </w:r>
          </w:p>
          <w:p w:rsidR="00F64626" w:rsidRPr="00CA307B" w:rsidRDefault="00F64626" w:rsidP="00673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07B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ОПЕРУ ОАО Банк ВТБ </w:t>
            </w:r>
          </w:p>
          <w:p w:rsidR="00F64626" w:rsidRPr="00CA307B" w:rsidRDefault="00F64626" w:rsidP="00673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07B">
              <w:rPr>
                <w:rFonts w:ascii="Times New Roman" w:hAnsi="Times New Roman" w:cs="Times New Roman"/>
                <w:sz w:val="24"/>
                <w:szCs w:val="24"/>
              </w:rPr>
              <w:t>в г. Санкт-Петербурге, г. Санкт-Петербург</w:t>
            </w:r>
          </w:p>
          <w:p w:rsidR="00F64626" w:rsidRPr="00CA307B" w:rsidRDefault="00F64626" w:rsidP="00673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56" w:rsidRPr="00CA307B" w:rsidRDefault="00B51656" w:rsidP="00673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56" w:rsidRPr="00CA307B" w:rsidRDefault="00B51656" w:rsidP="00673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24B9C" w:rsidRPr="00CA307B" w:rsidRDefault="00B24B9C" w:rsidP="00673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07B" w:rsidRPr="00CA307B" w:rsidTr="00F64626">
        <w:tc>
          <w:tcPr>
            <w:tcW w:w="5211" w:type="dxa"/>
            <w:hideMark/>
          </w:tcPr>
          <w:p w:rsidR="00B24B9C" w:rsidRPr="00CA307B" w:rsidRDefault="00F64626" w:rsidP="00673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07B">
              <w:rPr>
                <w:rFonts w:ascii="Times New Roman" w:hAnsi="Times New Roman" w:cs="Times New Roman"/>
                <w:sz w:val="24"/>
                <w:szCs w:val="24"/>
              </w:rPr>
              <w:t>От Исполнителя</w:t>
            </w:r>
          </w:p>
        </w:tc>
        <w:tc>
          <w:tcPr>
            <w:tcW w:w="4820" w:type="dxa"/>
            <w:hideMark/>
          </w:tcPr>
          <w:p w:rsidR="00B24B9C" w:rsidRPr="00CA307B" w:rsidRDefault="00F64626" w:rsidP="00673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07B">
              <w:rPr>
                <w:rFonts w:ascii="Times New Roman" w:hAnsi="Times New Roman" w:cs="Times New Roman"/>
                <w:sz w:val="24"/>
                <w:szCs w:val="24"/>
              </w:rPr>
              <w:t>От Заказчика</w:t>
            </w:r>
          </w:p>
        </w:tc>
      </w:tr>
      <w:tr w:rsidR="00CA307B" w:rsidRPr="00CA307B" w:rsidTr="00F64626">
        <w:tc>
          <w:tcPr>
            <w:tcW w:w="5211" w:type="dxa"/>
            <w:hideMark/>
          </w:tcPr>
          <w:p w:rsidR="00B24B9C" w:rsidRPr="00CA307B" w:rsidRDefault="00F64626" w:rsidP="00673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326063688"/>
            <w:r w:rsidRPr="00CA307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4820" w:type="dxa"/>
            <w:hideMark/>
          </w:tcPr>
          <w:p w:rsidR="00F64626" w:rsidRPr="00CA307B" w:rsidRDefault="00F64626" w:rsidP="00673FB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307B" w:rsidRPr="00CA307B" w:rsidTr="00F64626">
        <w:tc>
          <w:tcPr>
            <w:tcW w:w="5211" w:type="dxa"/>
          </w:tcPr>
          <w:p w:rsidR="00F64626" w:rsidRPr="00CA307B" w:rsidRDefault="00F64626" w:rsidP="00673FB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4B9C" w:rsidRPr="00CA307B" w:rsidRDefault="00F64626" w:rsidP="00673FB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07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 И.И.</w:t>
            </w:r>
            <w:r w:rsidR="00D72D7D" w:rsidRPr="00CA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A307B">
              <w:rPr>
                <w:rFonts w:ascii="Times New Roman" w:hAnsi="Times New Roman" w:cs="Times New Roman"/>
                <w:bCs/>
                <w:sz w:val="24"/>
                <w:szCs w:val="24"/>
              </w:rPr>
              <w:t>Панков</w:t>
            </w:r>
          </w:p>
        </w:tc>
        <w:tc>
          <w:tcPr>
            <w:tcW w:w="4820" w:type="dxa"/>
          </w:tcPr>
          <w:p w:rsidR="00F64626" w:rsidRPr="00CA307B" w:rsidRDefault="00F64626" w:rsidP="00673FB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4626" w:rsidRPr="00CA307B" w:rsidRDefault="00F64626" w:rsidP="00CF543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 </w:t>
            </w:r>
          </w:p>
        </w:tc>
      </w:tr>
    </w:tbl>
    <w:p w:rsidR="00F900AA" w:rsidRPr="00CA307B" w:rsidRDefault="00F900AA" w:rsidP="00B51656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" w:name="CompName2"/>
      <w:bookmarkStart w:id="5" w:name="BankDetails"/>
      <w:bookmarkEnd w:id="3"/>
      <w:bookmarkEnd w:id="4"/>
      <w:bookmarkEnd w:id="5"/>
    </w:p>
    <w:sectPr w:rsidR="00F900AA" w:rsidRPr="00CA307B" w:rsidSect="003D168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1E5B"/>
    <w:multiLevelType w:val="multilevel"/>
    <w:tmpl w:val="12D28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240F3"/>
    <w:multiLevelType w:val="multilevel"/>
    <w:tmpl w:val="D3E6CC3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9595D17"/>
    <w:multiLevelType w:val="hybridMultilevel"/>
    <w:tmpl w:val="E280052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04161"/>
    <w:multiLevelType w:val="multilevel"/>
    <w:tmpl w:val="8D187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3E246CA"/>
    <w:multiLevelType w:val="hybridMultilevel"/>
    <w:tmpl w:val="8C122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0C62E8"/>
    <w:multiLevelType w:val="hybridMultilevel"/>
    <w:tmpl w:val="7494B0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C2"/>
    <w:rsid w:val="000A59A4"/>
    <w:rsid w:val="00132477"/>
    <w:rsid w:val="001A39C9"/>
    <w:rsid w:val="001B1568"/>
    <w:rsid w:val="001F5E6E"/>
    <w:rsid w:val="00263B3F"/>
    <w:rsid w:val="00286983"/>
    <w:rsid w:val="003D1680"/>
    <w:rsid w:val="004F1AED"/>
    <w:rsid w:val="00556B89"/>
    <w:rsid w:val="005E416B"/>
    <w:rsid w:val="00637C4A"/>
    <w:rsid w:val="00673FB9"/>
    <w:rsid w:val="0068408B"/>
    <w:rsid w:val="006C5CAB"/>
    <w:rsid w:val="006F17C5"/>
    <w:rsid w:val="007149D4"/>
    <w:rsid w:val="00827172"/>
    <w:rsid w:val="00837FA8"/>
    <w:rsid w:val="009066B7"/>
    <w:rsid w:val="00A93374"/>
    <w:rsid w:val="00AA7F33"/>
    <w:rsid w:val="00B24B9C"/>
    <w:rsid w:val="00B51656"/>
    <w:rsid w:val="00B64C7F"/>
    <w:rsid w:val="00BA0549"/>
    <w:rsid w:val="00CA307B"/>
    <w:rsid w:val="00CC03D5"/>
    <w:rsid w:val="00CD6BC2"/>
    <w:rsid w:val="00CF543C"/>
    <w:rsid w:val="00D13F2D"/>
    <w:rsid w:val="00D72D7D"/>
    <w:rsid w:val="00EB4E89"/>
    <w:rsid w:val="00ED633A"/>
    <w:rsid w:val="00EE4897"/>
    <w:rsid w:val="00F64626"/>
    <w:rsid w:val="00F900AA"/>
    <w:rsid w:val="00F9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68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D16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68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3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68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D16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68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3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aining@scf-grou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3A102-A8C5-465A-9A59-FF0841F5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Kochkin Mikhail</dc:creator>
  <cp:lastModifiedBy>Saygashkina Ekaterina</cp:lastModifiedBy>
  <cp:revision>5</cp:revision>
  <cp:lastPrinted>2013-04-03T06:25:00Z</cp:lastPrinted>
  <dcterms:created xsi:type="dcterms:W3CDTF">2014-01-14T08:21:00Z</dcterms:created>
  <dcterms:modified xsi:type="dcterms:W3CDTF">2014-03-18T14:13:00Z</dcterms:modified>
</cp:coreProperties>
</file>